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576"/>
      </w:tblGrid>
      <w:tr w:rsidR="0096314A" w:rsidTr="00DF21E8">
        <w:trPr>
          <w:trHeight w:val="1710"/>
        </w:trPr>
        <w:tc>
          <w:tcPr>
            <w:tcW w:w="9576" w:type="dxa"/>
          </w:tcPr>
          <w:p w:rsidR="0096314A" w:rsidRDefault="0096314A" w:rsidP="00DF21E8">
            <w:pPr>
              <w:jc w:val="center"/>
            </w:pPr>
            <w:r>
              <w:rPr>
                <w:noProof/>
                <w:lang w:bidi="te-IN"/>
              </w:rPr>
              <w:drawing>
                <wp:inline distT="0" distB="0" distL="0" distR="0">
                  <wp:extent cx="1112005" cy="476005"/>
                  <wp:effectExtent l="19050" t="0" r="0" b="0"/>
                  <wp:docPr id="14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6314A" w:rsidRDefault="0096314A" w:rsidP="00DF21E8"/>
          <w:p w:rsidR="0096314A" w:rsidRPr="004704E7" w:rsidRDefault="0096314A" w:rsidP="00DF21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Class : XI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4704E7"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Subject 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BIOLOGY</w:t>
            </w:r>
          </w:p>
          <w:p w:rsidR="0096314A" w:rsidRPr="004F1733" w:rsidRDefault="0096314A" w:rsidP="00DF21E8">
            <w:pPr>
              <w:rPr>
                <w:b/>
              </w:rPr>
            </w:pP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Date : 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DPP 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. :</w:t>
            </w:r>
            <w:r>
              <w:rPr>
                <w:b/>
              </w:rPr>
              <w:t xml:space="preserve"> 3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/>
      </w:tblPr>
      <w:tblGrid>
        <w:gridCol w:w="7837"/>
      </w:tblGrid>
      <w:tr w:rsidR="0096314A" w:rsidTr="00DF21E8">
        <w:trPr>
          <w:trHeight w:val="573"/>
        </w:trPr>
        <w:tc>
          <w:tcPr>
            <w:tcW w:w="0" w:type="auto"/>
          </w:tcPr>
          <w:p w:rsidR="0096314A" w:rsidRPr="002D1E6C" w:rsidRDefault="0096314A" w:rsidP="00DF21E8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:-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Sexual Reproduction in Flowering Plants </w:t>
            </w:r>
          </w:p>
        </w:tc>
      </w:tr>
    </w:tbl>
    <w:tbl>
      <w:tblPr>
        <w:tblW w:w="5591" w:type="pct"/>
        <w:tblLayout w:type="fixed"/>
        <w:tblLook w:val="04A0"/>
      </w:tblPr>
      <w:tblGrid>
        <w:gridCol w:w="464"/>
        <w:gridCol w:w="255"/>
        <w:gridCol w:w="2248"/>
        <w:gridCol w:w="255"/>
        <w:gridCol w:w="2248"/>
        <w:gridCol w:w="255"/>
        <w:gridCol w:w="2248"/>
        <w:gridCol w:w="255"/>
        <w:gridCol w:w="2238"/>
      </w:tblGrid>
      <w:tr w:rsidR="0096314A" w:rsidRPr="00611E2C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The outermost layer of maize endosperm is known as </w:t>
            </w:r>
          </w:p>
        </w:tc>
      </w:tr>
      <w:tr w:rsidR="0096314A" w:rsidRPr="00611E2C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Perisperm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aleurone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Tapetum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6314A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E</w:t>
            </w:r>
            <w:r>
              <w:rPr>
                <w:rFonts w:ascii="Cambria Math" w:hAnsi="Cambria Math"/>
              </w:rPr>
              <w:t>ndothelium</w:t>
            </w:r>
          </w:p>
          <w:p w:rsidR="0096314A" w:rsidRPr="00611E2C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6314A" w:rsidRPr="00611E2C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Why sometimes, even diploid offspring is produced through parthenogenesis?</w:t>
            </w:r>
          </w:p>
        </w:tc>
      </w:tr>
      <w:tr w:rsidR="0096314A" w:rsidRPr="00611E2C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When offspring is produced without fertilization of diploid egg cell  </w:t>
            </w:r>
          </w:p>
        </w:tc>
      </w:tr>
      <w:tr w:rsidR="0096314A" w:rsidRPr="00611E2C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When offspring is produced through fertilization of </w:t>
            </w:r>
            <w:r>
              <w:rPr>
                <w:rFonts w:ascii="Cambria Math" w:hAnsi="Cambria Math" w:cs="Calibri"/>
              </w:rPr>
              <w:t>diploid egg cell</w:t>
            </w:r>
          </w:p>
        </w:tc>
      </w:tr>
      <w:tr w:rsidR="0096314A" w:rsidRPr="00611E2C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When offspring is produced without fertilization of haploid egg cell</w:t>
            </w:r>
          </w:p>
        </w:tc>
      </w:tr>
      <w:tr w:rsidR="0096314A" w:rsidRPr="00611E2C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96314A" w:rsidRDefault="0096314A" w:rsidP="00DF21E8">
            <w:pPr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When offspring is produced </w:t>
            </w:r>
            <w:r>
              <w:rPr>
                <w:rFonts w:ascii="Cambria Math" w:hAnsi="Cambria Math"/>
              </w:rPr>
              <w:t>through</w:t>
            </w:r>
            <w:r>
              <w:rPr>
                <w:rFonts w:ascii="Cambria Math" w:hAnsi="Cambria Math" w:cs="Calibri"/>
              </w:rPr>
              <w:t xml:space="preserve"> fertilization of haploid egg cell</w:t>
            </w:r>
          </w:p>
          <w:p w:rsidR="0096314A" w:rsidRPr="00611E2C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6314A" w:rsidRPr="00611E2C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The process in which haploid embryo is formed from haploid egg without fertilization is called </w:t>
            </w:r>
          </w:p>
        </w:tc>
      </w:tr>
      <w:tr w:rsidR="0096314A" w:rsidRPr="00611E2C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Apospory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Agamospermy</w:t>
            </w:r>
          </w:p>
        </w:tc>
      </w:tr>
      <w:tr w:rsidR="0096314A" w:rsidRPr="00611E2C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/>
              </w:rPr>
              <w:t>Apogamy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96314A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Vegetative reproduction </w:t>
            </w:r>
          </w:p>
          <w:p w:rsidR="0096314A" w:rsidRPr="00611E2C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6314A" w:rsidRPr="00611E2C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Which of the following floral parts forms pericarp after fertilization?</w:t>
            </w:r>
          </w:p>
        </w:tc>
      </w:tr>
      <w:tr w:rsidR="0096314A" w:rsidRPr="00611E2C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Nucellus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Outer integument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Ovary wall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6314A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Inner integument </w:t>
            </w:r>
          </w:p>
          <w:p w:rsidR="0096314A" w:rsidRPr="00611E2C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6314A" w:rsidRPr="00611E2C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Tapetal cells are characterized by </w:t>
            </w:r>
          </w:p>
        </w:tc>
      </w:tr>
      <w:tr w:rsidR="0096314A" w:rsidRPr="00611E2C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Mitotic division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 w:cs="Calibri"/>
              </w:rPr>
              <w:t>Meiotic  division</w:t>
            </w:r>
          </w:p>
        </w:tc>
      </w:tr>
      <w:tr w:rsidR="0096314A" w:rsidRPr="00611E2C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Endomitosis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96314A" w:rsidRDefault="0096314A" w:rsidP="00DF21E8">
            <w:pPr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Endomitosis as well as endopolyploidy</w:t>
            </w:r>
          </w:p>
          <w:p w:rsidR="0096314A" w:rsidRPr="00611E2C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6314A" w:rsidRPr="0092103E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6314A" w:rsidRPr="0092103E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Pollen grains can cause</w:t>
            </w:r>
          </w:p>
        </w:tc>
      </w:tr>
      <w:tr w:rsidR="0096314A" w:rsidRPr="0092103E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92103E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92103E">
              <w:rPr>
                <w:rFonts w:ascii="Cambria Math" w:hAnsi="Cambria Math" w:cs="Calibri"/>
              </w:rPr>
              <w:t>Bronchial afflications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92103E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Asthma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92103E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92103E">
              <w:rPr>
                <w:rFonts w:ascii="Cambria Math" w:hAnsi="Cambria Math" w:cs="Calibri"/>
              </w:rPr>
              <w:t>Bronchitis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6314A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All of these</w:t>
            </w:r>
          </w:p>
          <w:p w:rsidR="0096314A" w:rsidRPr="0092103E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6314A" w:rsidRPr="0092103E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6314A" w:rsidRPr="0092103E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Non-albuminous seed</w:t>
            </w:r>
          </w:p>
        </w:tc>
      </w:tr>
      <w:tr w:rsidR="0096314A" w:rsidRPr="0092103E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96314A" w:rsidRPr="0092103E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92103E">
              <w:rPr>
                <w:rFonts w:ascii="Cambria Math" w:hAnsi="Cambria Math" w:cs="Calibri"/>
              </w:rPr>
              <w:t>Has no reserve food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96314A" w:rsidRPr="0092103E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Also called exalbuminous</w:t>
            </w:r>
          </w:p>
        </w:tc>
      </w:tr>
      <w:tr w:rsidR="0096314A" w:rsidRPr="0092103E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96314A" w:rsidRPr="0092103E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92103E">
              <w:rPr>
                <w:rFonts w:ascii="Cambria Math" w:hAnsi="Cambria Math" w:cs="Calibri"/>
              </w:rPr>
              <w:t>Has thin cotyledons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96314A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All of these</w:t>
            </w:r>
          </w:p>
          <w:p w:rsidR="0096314A" w:rsidRPr="0092103E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6314A" w:rsidRPr="00611E2C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Development of an embryo without fertilization Is called as </w:t>
            </w:r>
          </w:p>
        </w:tc>
      </w:tr>
      <w:tr w:rsidR="0096314A" w:rsidRPr="00611E2C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Apomixis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Polyembryony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Parthenocarpy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6314A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Parthenogenesis </w:t>
            </w:r>
          </w:p>
          <w:p w:rsidR="0096314A" w:rsidRPr="00611E2C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6314A" w:rsidRPr="0092103E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9.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6314A" w:rsidRPr="0092103E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Non-endospermic seeds are seen in</w:t>
            </w:r>
          </w:p>
        </w:tc>
      </w:tr>
      <w:tr w:rsidR="0096314A" w:rsidRPr="0092103E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92103E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92103E">
              <w:rPr>
                <w:rFonts w:ascii="Cambria Math" w:hAnsi="Cambria Math" w:cs="Calibri"/>
              </w:rPr>
              <w:t>Groundnut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92103E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Pea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92103E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92103E">
              <w:rPr>
                <w:rFonts w:ascii="Cambria Math" w:hAnsi="Cambria Math" w:cs="Calibri"/>
              </w:rPr>
              <w:t>Beans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6314A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All of these</w:t>
            </w:r>
          </w:p>
          <w:p w:rsidR="0096314A" w:rsidRPr="0092103E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6314A" w:rsidRPr="0092103E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0.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6314A" w:rsidRPr="0092103E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 xml:space="preserve">The cylindrical portion below the cotyledons is …A… that terminates to …B… and tip called …C… A, B and C </w:t>
            </w:r>
            <w:r w:rsidRPr="0092103E">
              <w:rPr>
                <w:rFonts w:ascii="Cambria Math" w:hAnsi="Cambria Math"/>
              </w:rPr>
              <w:lastRenderedPageBreak/>
              <w:t>here refers to</w:t>
            </w:r>
          </w:p>
        </w:tc>
      </w:tr>
      <w:tr w:rsidR="0096314A" w:rsidRPr="0092103E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96314A" w:rsidRPr="0092103E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92103E">
              <w:rPr>
                <w:rFonts w:ascii="Cambria Math" w:hAnsi="Cambria Math" w:cs="Calibri"/>
              </w:rPr>
              <w:t>A-radicle, B-hypocotyle, C-root cap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96314A" w:rsidRPr="0092103E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A-</w:t>
            </w:r>
            <w:r w:rsidRPr="0092103E">
              <w:rPr>
                <w:rFonts w:ascii="Cambria Math" w:hAnsi="Cambria Math" w:cs="Calibri"/>
              </w:rPr>
              <w:t xml:space="preserve"> root cap,</w:t>
            </w:r>
            <w:r w:rsidRPr="0092103E">
              <w:rPr>
                <w:rFonts w:ascii="Cambria Math" w:hAnsi="Cambria Math"/>
              </w:rPr>
              <w:t xml:space="preserve"> B-</w:t>
            </w:r>
            <w:r w:rsidRPr="0092103E">
              <w:rPr>
                <w:rFonts w:ascii="Cambria Math" w:hAnsi="Cambria Math" w:cs="Calibri"/>
              </w:rPr>
              <w:t xml:space="preserve"> radicle, </w:t>
            </w:r>
            <w:r w:rsidRPr="0092103E">
              <w:rPr>
                <w:rFonts w:ascii="Cambria Math" w:hAnsi="Cambria Math"/>
              </w:rPr>
              <w:t xml:space="preserve"> C-</w:t>
            </w:r>
            <w:r w:rsidRPr="0092103E">
              <w:rPr>
                <w:rFonts w:ascii="Cambria Math" w:hAnsi="Cambria Math" w:cs="Calibri"/>
              </w:rPr>
              <w:t xml:space="preserve"> hypocotyle</w:t>
            </w:r>
          </w:p>
        </w:tc>
      </w:tr>
      <w:tr w:rsidR="0096314A" w:rsidRPr="0092103E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96314A" w:rsidRPr="0092103E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92103E">
              <w:rPr>
                <w:rFonts w:ascii="Cambria Math" w:hAnsi="Cambria Math"/>
              </w:rPr>
              <w:t>A-</w:t>
            </w:r>
            <w:r w:rsidRPr="0092103E">
              <w:rPr>
                <w:rFonts w:ascii="Cambria Math" w:hAnsi="Cambria Math" w:cs="Calibri"/>
              </w:rPr>
              <w:t xml:space="preserve"> hypocotyle, </w:t>
            </w:r>
            <w:r w:rsidRPr="0092103E">
              <w:rPr>
                <w:rFonts w:ascii="Cambria Math" w:hAnsi="Cambria Math"/>
              </w:rPr>
              <w:t xml:space="preserve"> B-</w:t>
            </w:r>
            <w:r w:rsidRPr="0092103E">
              <w:rPr>
                <w:rFonts w:ascii="Cambria Math" w:hAnsi="Cambria Math" w:cs="Calibri"/>
              </w:rPr>
              <w:t>root cap,</w:t>
            </w:r>
            <w:r w:rsidRPr="0092103E">
              <w:rPr>
                <w:rFonts w:ascii="Cambria Math" w:hAnsi="Cambria Math"/>
              </w:rPr>
              <w:t xml:space="preserve"> C-</w:t>
            </w:r>
            <w:r w:rsidRPr="0092103E">
              <w:rPr>
                <w:rFonts w:ascii="Cambria Math" w:hAnsi="Cambria Math" w:cs="Calibri"/>
              </w:rPr>
              <w:t>radicle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96314A" w:rsidRDefault="0096314A" w:rsidP="00DF21E8">
            <w:pPr>
              <w:spacing w:after="0"/>
              <w:contextualSpacing/>
              <w:rPr>
                <w:rFonts w:ascii="Cambria Math" w:hAnsi="Cambria Math" w:cs="Calibri"/>
              </w:rPr>
            </w:pPr>
            <w:r w:rsidRPr="0092103E">
              <w:rPr>
                <w:rFonts w:ascii="Cambria Math" w:hAnsi="Cambria Math"/>
              </w:rPr>
              <w:t>A-</w:t>
            </w:r>
            <w:r w:rsidRPr="0092103E">
              <w:rPr>
                <w:rFonts w:ascii="Cambria Math" w:hAnsi="Cambria Math" w:cs="Calibri"/>
              </w:rPr>
              <w:t xml:space="preserve"> hypocotyle,</w:t>
            </w:r>
            <w:r w:rsidRPr="0092103E">
              <w:rPr>
                <w:rFonts w:ascii="Cambria Math" w:hAnsi="Cambria Math"/>
              </w:rPr>
              <w:t xml:space="preserve"> B-</w:t>
            </w:r>
            <w:r w:rsidRPr="0092103E">
              <w:rPr>
                <w:rFonts w:ascii="Cambria Math" w:hAnsi="Cambria Math" w:cs="Calibri"/>
              </w:rPr>
              <w:t>radicle</w:t>
            </w:r>
            <w:r w:rsidRPr="0092103E">
              <w:rPr>
                <w:rFonts w:ascii="Cambria Math" w:hAnsi="Cambria Math"/>
              </w:rPr>
              <w:t xml:space="preserve"> , C-</w:t>
            </w:r>
            <w:r w:rsidRPr="0092103E">
              <w:rPr>
                <w:rFonts w:ascii="Cambria Math" w:hAnsi="Cambria Math" w:cs="Calibri"/>
              </w:rPr>
              <w:t>root cap</w:t>
            </w:r>
          </w:p>
          <w:p w:rsidR="0096314A" w:rsidRPr="0092103E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6314A" w:rsidRPr="00611E2C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1.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The type of pollination adaptation found in </w:t>
            </w:r>
            <w:r w:rsidRPr="00EE1F9E">
              <w:rPr>
                <w:rFonts w:ascii="Cambria Math" w:hAnsi="Cambria Math"/>
                <w:i/>
              </w:rPr>
              <w:t>calotropis</w:t>
            </w:r>
            <w:r>
              <w:rPr>
                <w:rFonts w:ascii="Cambria Math" w:hAnsi="Cambria Math"/>
              </w:rPr>
              <w:t xml:space="preserve"> is </w:t>
            </w:r>
          </w:p>
        </w:tc>
      </w:tr>
      <w:tr w:rsidR="0096314A" w:rsidRPr="00611E2C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Dicliny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Herkogamy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Heterostyly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6314A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Dichogamy</w:t>
            </w:r>
          </w:p>
          <w:p w:rsidR="0096314A" w:rsidRPr="00611E2C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6314A" w:rsidRPr="00611E2C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Fertilization of egg takes place inside</w:t>
            </w:r>
          </w:p>
        </w:tc>
      </w:tr>
      <w:tr w:rsidR="0096314A" w:rsidRPr="00611E2C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Anther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Stigma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Pollen tube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6314A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Embryo sac </w:t>
            </w:r>
          </w:p>
          <w:p w:rsidR="0096314A" w:rsidRPr="00611E2C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6314A" w:rsidRPr="0092103E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3.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6314A" w:rsidRPr="0092103E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In figure find out coleoptile, shoot apex and epiblast</w:t>
            </w:r>
          </w:p>
          <w:p w:rsidR="0096314A" w:rsidRPr="0092103E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color w:val="FF0000"/>
              </w:rPr>
            </w:pPr>
            <w:r w:rsidRPr="0092103E">
              <w:rPr>
                <w:rFonts w:ascii="Cambria Math" w:hAnsi="Cambria Math"/>
              </w:rPr>
              <w:object w:dxaOrig="2745" w:dyaOrig="543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1.35pt;height:179.45pt" o:ole="">
                  <v:imagedata r:id="rId5" o:title=""/>
                </v:shape>
                <o:OLEObject Type="Embed" ProgID="PBrush" ShapeID="_x0000_i1025" DrawAspect="Content" ObjectID="_1670157856" r:id="rId6"/>
              </w:object>
            </w:r>
          </w:p>
        </w:tc>
      </w:tr>
      <w:tr w:rsidR="0096314A" w:rsidRPr="0092103E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96314A" w:rsidRPr="0092103E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>
              <m:r>
                <w:rPr>
                  <w:rFonts w:ascii="Cambria Math" w:hAnsi="Cambria Math" w:cs="Calibri"/>
                </w:rPr>
                <m:t xml:space="preserve">A,B </m:t>
              </m:r>
            </m:oMath>
            <w:r w:rsidRPr="0092103E">
              <w:rPr>
                <w:rFonts w:ascii="Cambria Math" w:hAnsi="Cambria Math" w:cs="Calibri"/>
              </w:rPr>
              <w:t xml:space="preserve">and </w:t>
            </w:r>
            <m:oMath>
              <m:r>
                <w:rPr>
                  <w:rFonts w:ascii="Cambria Math" w:hAnsi="Cambria Math" w:cs="Calibri"/>
                </w:rPr>
                <m:t>C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96314A" w:rsidRPr="0092103E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 xml:space="preserve">B,C </m:t>
              </m:r>
            </m:oMath>
            <w:r w:rsidRPr="0092103E">
              <w:rPr>
                <w:rFonts w:ascii="Cambria Math" w:hAnsi="Cambria Math"/>
              </w:rPr>
              <w:t xml:space="preserve">and </w:t>
            </w:r>
            <m:oMath>
              <m:r>
                <w:rPr>
                  <w:rFonts w:ascii="Cambria Math" w:hAnsi="Cambria Math"/>
                </w:rPr>
                <m:t>D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96314A" w:rsidRPr="0092103E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>
              <m:r>
                <w:rPr>
                  <w:rFonts w:ascii="Cambria Math" w:hAnsi="Cambria Math" w:cs="Calibri"/>
                </w:rPr>
                <m:t xml:space="preserve">D,F </m:t>
              </m:r>
            </m:oMath>
            <w:r w:rsidRPr="0092103E">
              <w:rPr>
                <w:rFonts w:ascii="Cambria Math" w:hAnsi="Cambria Math" w:cs="Calibri"/>
              </w:rPr>
              <w:t xml:space="preserve">and </w:t>
            </w:r>
            <m:oMath>
              <m:r>
                <w:rPr>
                  <w:rFonts w:ascii="Cambria Math" w:hAnsi="Cambria Math" w:cs="Calibri"/>
                </w:rPr>
                <m:t>G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  <w:vAlign w:val="center"/>
          </w:tcPr>
          <w:p w:rsidR="0096314A" w:rsidRDefault="0096314A" w:rsidP="00DF21E8">
            <w:pPr>
              <w:spacing w:after="0"/>
              <w:contextualSpacing/>
              <w:rPr>
                <w:rFonts w:ascii="Cambria Math" w:eastAsiaTheme="minorEastAsia" w:hAnsi="Cambria Math"/>
              </w:rPr>
            </w:pPr>
            <m:oMath>
              <m:r>
                <w:rPr>
                  <w:rFonts w:ascii="Cambria Math" w:hAnsi="Cambria Math"/>
                </w:rPr>
                <m:t xml:space="preserve">E,F </m:t>
              </m:r>
            </m:oMath>
            <w:r w:rsidRPr="0092103E">
              <w:rPr>
                <w:rFonts w:ascii="Cambria Math" w:hAnsi="Cambria Math"/>
              </w:rPr>
              <w:t xml:space="preserve">and </w:t>
            </w:r>
            <m:oMath>
              <m:r>
                <w:rPr>
                  <w:rFonts w:ascii="Cambria Math" w:hAnsi="Cambria Math"/>
                </w:rPr>
                <m:t>G</m:t>
              </m:r>
            </m:oMath>
          </w:p>
          <w:p w:rsidR="0096314A" w:rsidRPr="0092103E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6314A" w:rsidRPr="00611E2C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If the number of chromosomes in egg cell is 8, then what is the number of chromosomes on endosperm?</w:t>
            </w:r>
          </w:p>
        </w:tc>
      </w:tr>
      <w:tr w:rsidR="0096314A" w:rsidRPr="00611E2C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24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8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16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6314A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12</w:t>
            </w:r>
          </w:p>
          <w:p w:rsidR="0096314A" w:rsidRPr="00611E2C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6314A" w:rsidRPr="0092103E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5.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6314A" w:rsidRPr="0092103E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Find out right statement (s)</w:t>
            </w:r>
          </w:p>
          <w:p w:rsidR="0096314A" w:rsidRPr="0092103E" w:rsidRDefault="0096314A" w:rsidP="00DF21E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I. Most common endosperm is of nuclear type</w:t>
            </w:r>
          </w:p>
          <w:p w:rsidR="0096314A" w:rsidRPr="0092103E" w:rsidRDefault="0096314A" w:rsidP="00DF21E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II. Coconut water is male gametophyte</w:t>
            </w:r>
          </w:p>
          <w:p w:rsidR="0096314A" w:rsidRPr="0092103E" w:rsidRDefault="0096314A" w:rsidP="00DF21E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III. Coconut has both nucellar and cellular type of endosperm</w:t>
            </w:r>
          </w:p>
        </w:tc>
      </w:tr>
      <w:tr w:rsidR="0096314A" w:rsidRPr="0092103E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92103E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92103E">
              <w:rPr>
                <w:rFonts w:ascii="Cambria Math" w:hAnsi="Cambria Math" w:cs="Calibri"/>
              </w:rPr>
              <w:t>I, II and III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92103E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I and III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92103E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92103E">
              <w:rPr>
                <w:rFonts w:ascii="Cambria Math" w:hAnsi="Cambria Math" w:cs="Calibri"/>
              </w:rPr>
              <w:t>II and III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6314A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I and II</w:t>
            </w:r>
          </w:p>
          <w:p w:rsidR="0096314A" w:rsidRPr="0092103E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6314A" w:rsidRPr="0092103E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6.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6314A" w:rsidRPr="0092103E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Number of seeds is equals to the</w:t>
            </w:r>
          </w:p>
        </w:tc>
      </w:tr>
      <w:tr w:rsidR="0096314A" w:rsidRPr="0092103E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92103E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92103E">
              <w:rPr>
                <w:rFonts w:ascii="Cambria Math" w:hAnsi="Cambria Math" w:cs="Calibri"/>
              </w:rPr>
              <w:t>Number of ovules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92103E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Number of ovaries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92103E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92103E">
              <w:rPr>
                <w:rFonts w:ascii="Cambria Math" w:hAnsi="Cambria Math" w:cs="Calibri"/>
              </w:rPr>
              <w:t>Both (a) and (b)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6314A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None of these</w:t>
            </w:r>
          </w:p>
          <w:p w:rsidR="0096314A" w:rsidRPr="0092103E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6314A" w:rsidRPr="0092103E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6314A" w:rsidRPr="0092103E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92103E">
              <w:rPr>
                <w:rFonts w:ascii="Cambria Math" w:hAnsi="Cambria Math"/>
              </w:rPr>
              <w:t>Nuclear polyembryony is reported in</w:t>
            </w:r>
          </w:p>
        </w:tc>
      </w:tr>
      <w:tr w:rsidR="0096314A" w:rsidRPr="0092103E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96314A" w:rsidRPr="0092103E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Citrus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96314A" w:rsidRPr="0092103E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Gossypium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96314A" w:rsidRPr="0092103E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Triticum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  <w:vAlign w:val="center"/>
          </w:tcPr>
          <w:p w:rsidR="0096314A" w:rsidRDefault="0096314A" w:rsidP="00DF21E8">
            <w:pPr>
              <w:spacing w:after="0"/>
              <w:contextualSpacing/>
              <w:rPr>
                <w:rFonts w:ascii="Cambria Math" w:eastAsiaTheme="minorEastAsia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Brassica</m:t>
                </m:r>
              </m:oMath>
            </m:oMathPara>
          </w:p>
          <w:p w:rsidR="0096314A" w:rsidRPr="0092103E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6314A" w:rsidRPr="00611E2C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8.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normal plant suddenly started reproducing parthenogenetically. The number of chromosomes of the second generation as compared to the parent will be </w:t>
            </w:r>
          </w:p>
        </w:tc>
      </w:tr>
      <w:tr w:rsidR="0096314A" w:rsidRPr="00611E2C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One half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One fourth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Same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6314A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Double </w:t>
            </w:r>
          </w:p>
          <w:p w:rsidR="0096314A" w:rsidRPr="00611E2C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6314A" w:rsidRPr="00611E2C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1</w:t>
            </w:r>
            <w:r>
              <w:rPr>
                <w:rFonts w:asciiTheme="majorHAnsi" w:hAnsiTheme="majorHAnsi"/>
              </w:rPr>
              <w:t>9.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The process of transfer of pollen grains from anther to stigmatic surface with the help of water is called </w:t>
            </w:r>
          </w:p>
        </w:tc>
      </w:tr>
      <w:tr w:rsidR="0096314A" w:rsidRPr="00611E2C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Anemophily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Zoophily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Hydrophily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6314A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Ornithophily</w:t>
            </w:r>
          </w:p>
          <w:p w:rsidR="0096314A" w:rsidRPr="00611E2C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96314A" w:rsidRPr="00611E2C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</w:t>
            </w:r>
            <w:r>
              <w:rPr>
                <w:rFonts w:asciiTheme="majorHAnsi" w:hAnsiTheme="majorHAnsi"/>
              </w:rPr>
              <w:t>0.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Anemophily is a type of pollination found in </w:t>
            </w:r>
          </w:p>
        </w:tc>
      </w:tr>
      <w:tr w:rsidR="0096314A" w:rsidRPr="00611E2C" w:rsidTr="0096314A">
        <w:tc>
          <w:tcPr>
            <w:tcW w:w="221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EA1C57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i/>
              </w:rPr>
            </w:pPr>
            <w:r w:rsidRPr="00EA1C57">
              <w:rPr>
                <w:rFonts w:ascii="Cambria Math" w:hAnsi="Cambria Math" w:cs="Calibri"/>
                <w:i/>
              </w:rPr>
              <w:t xml:space="preserve">Salvia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Bottle brush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96314A" w:rsidRPr="00EA1C57" w:rsidRDefault="0096314A" w:rsidP="00DF21E8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i/>
              </w:rPr>
            </w:pPr>
            <w:r w:rsidRPr="00EA1C57">
              <w:rPr>
                <w:rFonts w:ascii="Cambria Math" w:hAnsi="Cambria Math" w:cs="Calibri"/>
                <w:i/>
              </w:rPr>
              <w:t>Vallisneria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96314A" w:rsidRPr="00453EAC" w:rsidRDefault="0096314A" w:rsidP="00DF21E8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96314A" w:rsidRPr="00611E2C" w:rsidRDefault="0096314A" w:rsidP="00DF21E8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Coconut </w:t>
            </w:r>
          </w:p>
        </w:tc>
      </w:tr>
    </w:tbl>
    <w:p w:rsidR="0058049C" w:rsidRDefault="0058049C"/>
    <w:sectPr w:rsidR="0058049C" w:rsidSect="005804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characterSpacingControl w:val="doNotCompress"/>
  <w:compat/>
  <w:rsids>
    <w:rsidRoot w:val="0096314A"/>
    <w:rsid w:val="0058049C"/>
    <w:rsid w:val="009631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31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6314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631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31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514</Words>
  <Characters>2934</Characters>
  <Application>Microsoft Office Word</Application>
  <DocSecurity>0</DocSecurity>
  <Lines>24</Lines>
  <Paragraphs>6</Paragraphs>
  <ScaleCrop>false</ScaleCrop>
  <Company/>
  <LinksUpToDate>false</LinksUpToDate>
  <CharactersWithSpaces>3442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suresh</dc:creator>
  <cp:lastModifiedBy>suresh</cp:lastModifiedBy>
  <cp:revision>1</cp:revision>
  <dcterms:created xsi:type="dcterms:W3CDTF">2020-12-22T10:24:00Z</dcterms:created>
  <dcterms:modified xsi:type="dcterms:W3CDTF">2020-12-22T10:26:00Z</dcterms:modified>
</cp:coreProperties>
</file>